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555" w:rsidRPr="00AB3555" w:rsidRDefault="00AB3555" w:rsidP="00AB3555">
      <w:pPr>
        <w:ind w:left="5" w:right="83"/>
        <w:jc w:val="center"/>
        <w:rPr>
          <w:rFonts w:ascii="Titillium Web" w:hAnsi="Titillium Web"/>
          <w:b/>
          <w:sz w:val="28"/>
          <w:szCs w:val="28"/>
        </w:rPr>
      </w:pPr>
      <w:bookmarkStart w:id="0" w:name="_GoBack"/>
      <w:bookmarkEnd w:id="0"/>
      <w:r w:rsidRPr="00AB3555">
        <w:rPr>
          <w:rFonts w:ascii="Titillium Web" w:hAnsi="Titillium Web"/>
          <w:b/>
          <w:sz w:val="28"/>
          <w:szCs w:val="28"/>
        </w:rPr>
        <w:t>MODELLO</w:t>
      </w:r>
      <w:r w:rsidRPr="00AB3555">
        <w:rPr>
          <w:rFonts w:ascii="Titillium Web" w:hAnsi="Titillium Web"/>
          <w:b/>
          <w:spacing w:val="-16"/>
          <w:sz w:val="28"/>
          <w:szCs w:val="28"/>
        </w:rPr>
        <w:t xml:space="preserve"> </w:t>
      </w:r>
      <w:r w:rsidR="00BE0772">
        <w:rPr>
          <w:rFonts w:ascii="Titillium Web" w:hAnsi="Titillium Web"/>
          <w:b/>
          <w:spacing w:val="-16"/>
          <w:sz w:val="28"/>
          <w:szCs w:val="28"/>
        </w:rPr>
        <w:t xml:space="preserve">DI </w:t>
      </w:r>
      <w:r w:rsidRPr="00AB3555">
        <w:rPr>
          <w:rFonts w:ascii="Titillium Web" w:hAnsi="Titillium Web"/>
          <w:b/>
          <w:sz w:val="28"/>
          <w:szCs w:val="28"/>
        </w:rPr>
        <w:t>MANIFESTAZIONE</w:t>
      </w:r>
      <w:r w:rsidRPr="00AB3555">
        <w:rPr>
          <w:rFonts w:ascii="Titillium Web" w:hAnsi="Titillium Web"/>
          <w:b/>
          <w:spacing w:val="-13"/>
          <w:sz w:val="28"/>
          <w:szCs w:val="28"/>
        </w:rPr>
        <w:t xml:space="preserve"> </w:t>
      </w:r>
      <w:r w:rsidRPr="00AB3555">
        <w:rPr>
          <w:rFonts w:ascii="Titillium Web" w:hAnsi="Titillium Web"/>
          <w:b/>
          <w:sz w:val="28"/>
          <w:szCs w:val="28"/>
        </w:rPr>
        <w:t>D'INTERESSE</w:t>
      </w:r>
      <w:r w:rsidRPr="00AB3555">
        <w:rPr>
          <w:rFonts w:ascii="Titillium Web" w:hAnsi="Titillium Web"/>
          <w:b/>
          <w:spacing w:val="-13"/>
          <w:sz w:val="28"/>
          <w:szCs w:val="28"/>
        </w:rPr>
        <w:t xml:space="preserve"> </w:t>
      </w:r>
      <w:r w:rsidRPr="00AB3555">
        <w:rPr>
          <w:rFonts w:ascii="Titillium Web" w:hAnsi="Titillium Web"/>
          <w:b/>
          <w:spacing w:val="-5"/>
          <w:sz w:val="28"/>
          <w:szCs w:val="28"/>
        </w:rPr>
        <w:t>PER</w:t>
      </w:r>
      <w:r w:rsidRPr="00AB3555">
        <w:rPr>
          <w:rFonts w:ascii="Titillium Web" w:hAnsi="Titillium Web"/>
          <w:b/>
          <w:sz w:val="28"/>
          <w:szCs w:val="28"/>
        </w:rPr>
        <w:t xml:space="preserve"> LA PARTECIPAZIONE ALLA COSTITUZIONE DELLA “RETE TERRITORIALE” DI CUI ALLA LEGGE REGIONALE VENETO N. 09/2024</w:t>
      </w:r>
    </w:p>
    <w:p w:rsidR="00AB3555" w:rsidRPr="00AB3555" w:rsidRDefault="00AB3555" w:rsidP="00AB3555">
      <w:pPr>
        <w:pStyle w:val="Corpotesto"/>
        <w:spacing w:before="1"/>
        <w:rPr>
          <w:rFonts w:ascii="Titillium Web" w:hAnsi="Titillium Web"/>
          <w:b/>
          <w:sz w:val="20"/>
        </w:rPr>
      </w:pPr>
    </w:p>
    <w:p w:rsidR="00AB3555" w:rsidRDefault="00AB3555" w:rsidP="00AB3555">
      <w:pPr>
        <w:pStyle w:val="Titolo2"/>
        <w:spacing w:before="161"/>
        <w:ind w:left="83" w:right="78"/>
        <w:jc w:val="center"/>
        <w:rPr>
          <w:rFonts w:ascii="Titillium Web" w:hAnsi="Titillium Web"/>
          <w:spacing w:val="-2"/>
        </w:rPr>
      </w:pPr>
    </w:p>
    <w:p w:rsidR="00AB3555" w:rsidRPr="00AB3555" w:rsidRDefault="00AB3555" w:rsidP="00AB3555">
      <w:pPr>
        <w:pStyle w:val="Titolo2"/>
        <w:spacing w:before="161"/>
        <w:ind w:left="83" w:right="78"/>
        <w:rPr>
          <w:rFonts w:ascii="Titillium Web" w:hAnsi="Titillium Web"/>
          <w:b w:val="0"/>
          <w:spacing w:val="-2"/>
        </w:rPr>
      </w:pPr>
      <w:r w:rsidRPr="00AB3555">
        <w:rPr>
          <w:rFonts w:ascii="Titillium Web" w:hAnsi="Titillium Web"/>
          <w:b w:val="0"/>
          <w:spacing w:val="-2"/>
        </w:rPr>
        <w:t>Il/la sottoscritto/a _____________________________________________</w:t>
      </w:r>
      <w:r w:rsidR="0017638F">
        <w:rPr>
          <w:rFonts w:ascii="Titillium Web" w:hAnsi="Titillium Web"/>
          <w:b w:val="0"/>
          <w:spacing w:val="-2"/>
        </w:rPr>
        <w:t>______________</w:t>
      </w:r>
    </w:p>
    <w:p w:rsidR="00AB3555" w:rsidRPr="00AB3555" w:rsidRDefault="00AB3555" w:rsidP="00AB3555">
      <w:pPr>
        <w:pStyle w:val="Titolo2"/>
        <w:spacing w:before="161"/>
        <w:ind w:left="83" w:right="78"/>
        <w:rPr>
          <w:rFonts w:ascii="Titillium Web" w:hAnsi="Titillium Web"/>
          <w:b w:val="0"/>
          <w:spacing w:val="-2"/>
        </w:rPr>
      </w:pPr>
      <w:r w:rsidRPr="00AB3555">
        <w:rPr>
          <w:rFonts w:ascii="Titillium Web" w:hAnsi="Titillium Web"/>
          <w:b w:val="0"/>
          <w:spacing w:val="-2"/>
        </w:rPr>
        <w:t>Nato a ______________</w:t>
      </w:r>
      <w:r w:rsidR="00BE0772">
        <w:rPr>
          <w:rFonts w:ascii="Titillium Web" w:hAnsi="Titillium Web"/>
          <w:b w:val="0"/>
          <w:spacing w:val="-2"/>
        </w:rPr>
        <w:t>____________</w:t>
      </w:r>
      <w:r w:rsidRPr="00AB3555">
        <w:rPr>
          <w:rFonts w:ascii="Titillium Web" w:hAnsi="Titillium Web"/>
          <w:b w:val="0"/>
          <w:spacing w:val="-2"/>
        </w:rPr>
        <w:t>______________</w:t>
      </w:r>
    </w:p>
    <w:p w:rsidR="00AB3555" w:rsidRPr="00AB3555" w:rsidRDefault="00AB3555" w:rsidP="00AB3555">
      <w:pPr>
        <w:pStyle w:val="Titolo2"/>
        <w:spacing w:before="161"/>
        <w:ind w:left="83" w:right="78"/>
        <w:rPr>
          <w:rFonts w:ascii="Titillium Web" w:hAnsi="Titillium Web"/>
          <w:b w:val="0"/>
          <w:spacing w:val="-2"/>
        </w:rPr>
      </w:pPr>
      <w:r w:rsidRPr="00AB3555">
        <w:rPr>
          <w:rFonts w:ascii="Titillium Web" w:hAnsi="Titillium Web"/>
          <w:b w:val="0"/>
          <w:spacing w:val="-2"/>
        </w:rPr>
        <w:t>Residente in ____________________________________, via ________________________</w:t>
      </w:r>
    </w:p>
    <w:p w:rsidR="00AB3555" w:rsidRPr="00AB3555" w:rsidRDefault="00AB3555" w:rsidP="00AB3555">
      <w:pPr>
        <w:pStyle w:val="Titolo2"/>
        <w:spacing w:before="161"/>
        <w:ind w:left="83" w:right="78"/>
        <w:rPr>
          <w:rFonts w:ascii="Titillium Web" w:hAnsi="Titillium Web"/>
          <w:b w:val="0"/>
        </w:rPr>
      </w:pPr>
      <w:r w:rsidRPr="00AB3555">
        <w:rPr>
          <w:rFonts w:ascii="Titillium Web" w:hAnsi="Titillium Web"/>
          <w:b w:val="0"/>
        </w:rPr>
        <w:t>In qualità di rappresentante legale di ______________________________________________</w:t>
      </w:r>
    </w:p>
    <w:p w:rsidR="00AB3555" w:rsidRPr="00AB3555" w:rsidRDefault="00AB3555" w:rsidP="00AB3555">
      <w:pPr>
        <w:pStyle w:val="Titolo2"/>
        <w:spacing w:before="161"/>
        <w:ind w:left="83" w:right="78"/>
        <w:rPr>
          <w:rFonts w:ascii="Titillium Web" w:hAnsi="Titillium Web"/>
          <w:b w:val="0"/>
        </w:rPr>
      </w:pPr>
      <w:r w:rsidRPr="00AB3555">
        <w:rPr>
          <w:rFonts w:ascii="Titillium Web" w:hAnsi="Titillium Web"/>
          <w:b w:val="0"/>
        </w:rPr>
        <w:t>Avente sede legale in __________________________________ via____________________</w:t>
      </w:r>
    </w:p>
    <w:p w:rsidR="00AB3555" w:rsidRPr="00AB3555" w:rsidRDefault="00AB3555" w:rsidP="00AB3555">
      <w:pPr>
        <w:pStyle w:val="Titolo2"/>
        <w:spacing w:before="161"/>
        <w:ind w:left="83" w:right="78"/>
        <w:rPr>
          <w:rFonts w:ascii="Titillium Web" w:hAnsi="Titillium Web"/>
          <w:b w:val="0"/>
        </w:rPr>
      </w:pPr>
      <w:r w:rsidRPr="00AB3555">
        <w:rPr>
          <w:rFonts w:ascii="Titillium Web" w:hAnsi="Titillium Web"/>
          <w:b w:val="0"/>
        </w:rPr>
        <w:t>C.F./P.I. ________________________</w:t>
      </w:r>
      <w:r w:rsidR="00BE0772">
        <w:rPr>
          <w:rFonts w:ascii="Titillium Web" w:hAnsi="Titillium Web"/>
          <w:b w:val="0"/>
        </w:rPr>
        <w:t>______</w:t>
      </w:r>
      <w:r w:rsidRPr="00AB3555">
        <w:rPr>
          <w:rFonts w:ascii="Titillium Web" w:hAnsi="Titillium Web"/>
          <w:b w:val="0"/>
        </w:rPr>
        <w:t>_________</w:t>
      </w:r>
    </w:p>
    <w:p w:rsidR="00AB3555" w:rsidRPr="00AB3555" w:rsidRDefault="00AB3555" w:rsidP="00AB3555">
      <w:pPr>
        <w:pStyle w:val="Titolo2"/>
        <w:spacing w:before="161"/>
        <w:ind w:left="83" w:right="78"/>
        <w:rPr>
          <w:rFonts w:ascii="Titillium Web" w:hAnsi="Titillium Web"/>
          <w:b w:val="0"/>
        </w:rPr>
      </w:pPr>
      <w:r w:rsidRPr="00AB3555">
        <w:rPr>
          <w:rFonts w:ascii="Titillium Web" w:hAnsi="Titillium Web"/>
          <w:b w:val="0"/>
        </w:rPr>
        <w:t>Avente la seguente forma giuridica ____________________________________</w:t>
      </w:r>
      <w:r w:rsidR="0017638F">
        <w:rPr>
          <w:rFonts w:ascii="Titillium Web" w:hAnsi="Titillium Web"/>
          <w:b w:val="0"/>
        </w:rPr>
        <w:t>___________</w:t>
      </w:r>
    </w:p>
    <w:p w:rsidR="00AB3555" w:rsidRPr="00AB3555" w:rsidRDefault="00AB3555" w:rsidP="00AB3555">
      <w:pPr>
        <w:pStyle w:val="Corpotesto"/>
        <w:spacing w:before="88"/>
        <w:rPr>
          <w:rFonts w:ascii="Titillium Web" w:hAnsi="Titillium Web"/>
          <w:sz w:val="20"/>
        </w:rPr>
      </w:pPr>
    </w:p>
    <w:p w:rsidR="00AB3555" w:rsidRPr="00AB3555" w:rsidRDefault="00AB3555" w:rsidP="00AB3555">
      <w:pPr>
        <w:pStyle w:val="Titolo1"/>
        <w:ind w:right="296"/>
        <w:rPr>
          <w:rFonts w:ascii="Titillium Web" w:hAnsi="Titillium Web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 xml:space="preserve"> MANIFESTA </w:t>
      </w:r>
      <w:r w:rsidR="00BE0772">
        <w:rPr>
          <w:rFonts w:ascii="Titillium Web" w:hAnsi="Titillium Web"/>
          <w:sz w:val="20"/>
          <w:szCs w:val="20"/>
        </w:rPr>
        <w:t>L’</w:t>
      </w:r>
      <w:r w:rsidRPr="00AB3555">
        <w:rPr>
          <w:rFonts w:ascii="Titillium Web" w:hAnsi="Titillium Web"/>
          <w:sz w:val="20"/>
          <w:szCs w:val="20"/>
        </w:rPr>
        <w:t>INTERESSE A PARTECIPARE ALLA COSTITUZIONE DELLA “RETE TERRITORIALE” DI CUI ALLA LEGGE REGIONALE VENETO N. 09/2024</w:t>
      </w:r>
      <w:r w:rsidR="00BE0772">
        <w:rPr>
          <w:rFonts w:ascii="Titillium Web" w:hAnsi="Titillium Web"/>
          <w:sz w:val="20"/>
          <w:szCs w:val="20"/>
        </w:rPr>
        <w:t xml:space="preserve"> E ALL’AVVISO PUBBLICO DELL’AZIENDA SPECIALE CONSORTILE BASSANO DLE GRAPPA - ASIAGO</w:t>
      </w:r>
    </w:p>
    <w:p w:rsidR="00AB3555" w:rsidRPr="00AB3555" w:rsidRDefault="00AB3555" w:rsidP="00AB3555">
      <w:pPr>
        <w:pStyle w:val="Corpotesto"/>
        <w:spacing w:before="118"/>
        <w:rPr>
          <w:rFonts w:ascii="Titillium Web" w:hAnsi="Titillium Web"/>
          <w:b/>
          <w:sz w:val="20"/>
        </w:rPr>
      </w:pPr>
    </w:p>
    <w:p w:rsidR="00AB3555" w:rsidRPr="00AB3555" w:rsidRDefault="00AB3555" w:rsidP="00AB3555">
      <w:pPr>
        <w:pStyle w:val="Corpotesto"/>
        <w:rPr>
          <w:rFonts w:ascii="Titillium Web" w:hAnsi="Titillium Web"/>
          <w:b/>
          <w:sz w:val="20"/>
        </w:rPr>
      </w:pPr>
      <w:r>
        <w:rPr>
          <w:rFonts w:ascii="Titillium Web" w:hAnsi="Titillium Web"/>
          <w:b/>
          <w:sz w:val="20"/>
        </w:rPr>
        <w:t>A tale fine comunica:</w:t>
      </w:r>
    </w:p>
    <w:p w:rsidR="00AB3555" w:rsidRPr="00AB3555" w:rsidRDefault="00AB3555" w:rsidP="00AB3555">
      <w:pPr>
        <w:pStyle w:val="Corpotesto"/>
        <w:spacing w:before="115"/>
        <w:rPr>
          <w:rFonts w:ascii="Titillium Web" w:hAnsi="Titillium Web"/>
          <w:b/>
          <w:sz w:val="20"/>
        </w:rPr>
      </w:pPr>
    </w:p>
    <w:p w:rsidR="00AB3555" w:rsidRDefault="00AB3555" w:rsidP="00AB3555">
      <w:pPr>
        <w:rPr>
          <w:rFonts w:ascii="Titillium Web" w:hAnsi="Titillium Web"/>
          <w:spacing w:val="-5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>che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l'impresa</w:t>
      </w:r>
      <w:r w:rsidRPr="00AB3555">
        <w:rPr>
          <w:rFonts w:ascii="Titillium Web" w:hAnsi="Titillium Web"/>
          <w:spacing w:val="-5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/</w:t>
      </w:r>
      <w:r w:rsidRPr="00AB3555">
        <w:rPr>
          <w:rFonts w:ascii="Titillium Web" w:hAnsi="Titillium Web"/>
          <w:spacing w:val="-3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ente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svolge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attività</w:t>
      </w:r>
      <w:r w:rsidRPr="00AB3555">
        <w:rPr>
          <w:rFonts w:ascii="Titillium Web" w:hAnsi="Titillium Web"/>
          <w:spacing w:val="-3"/>
          <w:sz w:val="20"/>
          <w:szCs w:val="20"/>
        </w:rPr>
        <w:t xml:space="preserve"> </w:t>
      </w:r>
      <w:r w:rsidRPr="00AB3555">
        <w:rPr>
          <w:rFonts w:ascii="Titillium Web" w:hAnsi="Titillium Web"/>
          <w:spacing w:val="-5"/>
          <w:sz w:val="20"/>
          <w:szCs w:val="20"/>
        </w:rPr>
        <w:t>di:</w:t>
      </w: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rPr>
          <w:rFonts w:ascii="Titillium Web" w:hAnsi="Titillium Web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 xml:space="preserve">E che, in particolare, opera in una </w:t>
      </w:r>
      <w:r w:rsidR="00BE0772">
        <w:rPr>
          <w:rFonts w:ascii="Titillium Web" w:hAnsi="Titillium Web"/>
          <w:sz w:val="20"/>
          <w:szCs w:val="20"/>
        </w:rPr>
        <w:t xml:space="preserve">o più </w:t>
      </w:r>
      <w:r w:rsidRPr="00AB3555">
        <w:rPr>
          <w:rFonts w:ascii="Titillium Web" w:hAnsi="Titillium Web"/>
          <w:sz w:val="20"/>
          <w:szCs w:val="20"/>
        </w:rPr>
        <w:t>delle seguenti aree</w:t>
      </w:r>
      <w:r>
        <w:rPr>
          <w:rFonts w:ascii="Titillium Web" w:hAnsi="Titillium Web"/>
          <w:sz w:val="20"/>
          <w:szCs w:val="20"/>
        </w:rPr>
        <w:t xml:space="preserve"> (barrare uno o più aree interessate)</w:t>
      </w:r>
      <w:r w:rsidRPr="00AB3555">
        <w:rPr>
          <w:rFonts w:ascii="Titillium Web" w:hAnsi="Titillium Web"/>
          <w:sz w:val="20"/>
          <w:szCs w:val="20"/>
        </w:rPr>
        <w:t>:</w:t>
      </w:r>
    </w:p>
    <w:p w:rsidR="00AB3555" w:rsidRPr="00AB3555" w:rsidRDefault="00AB3555" w:rsidP="00AB3555">
      <w:pPr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Titolo1"/>
        <w:numPr>
          <w:ilvl w:val="0"/>
          <w:numId w:val="2"/>
        </w:numPr>
        <w:ind w:right="0"/>
        <w:jc w:val="both"/>
        <w:rPr>
          <w:rFonts w:ascii="Titillium Web" w:hAnsi="Titillium Web"/>
          <w:b w:val="0"/>
          <w:sz w:val="20"/>
          <w:szCs w:val="20"/>
        </w:rPr>
      </w:pPr>
      <w:r w:rsidRPr="00AB3555">
        <w:rPr>
          <w:rFonts w:ascii="Titillium Web" w:hAnsi="Titillium Web"/>
          <w:b w:val="0"/>
          <w:sz w:val="20"/>
          <w:szCs w:val="20"/>
        </w:rPr>
        <w:t>Minori;</w:t>
      </w:r>
    </w:p>
    <w:p w:rsidR="00AB3555" w:rsidRPr="00AB3555" w:rsidRDefault="00AB3555" w:rsidP="00AB3555">
      <w:pPr>
        <w:pStyle w:val="Titolo1"/>
        <w:numPr>
          <w:ilvl w:val="0"/>
          <w:numId w:val="2"/>
        </w:numPr>
        <w:ind w:right="0"/>
        <w:jc w:val="both"/>
        <w:rPr>
          <w:rFonts w:ascii="Titillium Web" w:hAnsi="Titillium Web"/>
          <w:b w:val="0"/>
          <w:sz w:val="20"/>
          <w:szCs w:val="20"/>
        </w:rPr>
      </w:pPr>
      <w:r w:rsidRPr="00AB3555">
        <w:rPr>
          <w:rFonts w:ascii="Titillium Web" w:hAnsi="Titillium Web"/>
          <w:b w:val="0"/>
          <w:sz w:val="20"/>
          <w:szCs w:val="20"/>
        </w:rPr>
        <w:t>Anziani;</w:t>
      </w:r>
    </w:p>
    <w:p w:rsidR="00AB3555" w:rsidRPr="00AB3555" w:rsidRDefault="00AB3555" w:rsidP="00AB3555">
      <w:pPr>
        <w:pStyle w:val="Titolo1"/>
        <w:numPr>
          <w:ilvl w:val="0"/>
          <w:numId w:val="2"/>
        </w:numPr>
        <w:ind w:right="0"/>
        <w:jc w:val="both"/>
        <w:rPr>
          <w:rFonts w:ascii="Titillium Web" w:hAnsi="Titillium Web"/>
          <w:b w:val="0"/>
          <w:sz w:val="20"/>
          <w:szCs w:val="20"/>
        </w:rPr>
      </w:pPr>
      <w:r w:rsidRPr="00AB3555">
        <w:rPr>
          <w:rFonts w:ascii="Titillium Web" w:hAnsi="Titillium Web"/>
          <w:b w:val="0"/>
          <w:sz w:val="20"/>
          <w:szCs w:val="20"/>
        </w:rPr>
        <w:t>Persone con disabilità;</w:t>
      </w:r>
    </w:p>
    <w:p w:rsidR="00AB3555" w:rsidRPr="00AB3555" w:rsidRDefault="00AB3555" w:rsidP="00AB3555">
      <w:pPr>
        <w:pStyle w:val="Titolo1"/>
        <w:numPr>
          <w:ilvl w:val="0"/>
          <w:numId w:val="2"/>
        </w:numPr>
        <w:ind w:right="0"/>
        <w:jc w:val="both"/>
        <w:rPr>
          <w:rFonts w:ascii="Titillium Web" w:hAnsi="Titillium Web"/>
          <w:b w:val="0"/>
          <w:sz w:val="20"/>
          <w:szCs w:val="20"/>
        </w:rPr>
      </w:pPr>
      <w:r w:rsidRPr="00AB3555">
        <w:rPr>
          <w:rFonts w:ascii="Titillium Web" w:hAnsi="Titillium Web"/>
          <w:b w:val="0"/>
          <w:sz w:val="20"/>
          <w:szCs w:val="20"/>
        </w:rPr>
        <w:t>Adulti e Famiglie;</w:t>
      </w:r>
    </w:p>
    <w:p w:rsidR="00AB3555" w:rsidRPr="00AB3555" w:rsidRDefault="00AB3555" w:rsidP="00AB3555">
      <w:pPr>
        <w:pStyle w:val="Titolo1"/>
        <w:numPr>
          <w:ilvl w:val="0"/>
          <w:numId w:val="2"/>
        </w:numPr>
        <w:ind w:right="0"/>
        <w:jc w:val="both"/>
        <w:rPr>
          <w:rFonts w:ascii="Titillium Web" w:hAnsi="Titillium Web"/>
          <w:b w:val="0"/>
          <w:sz w:val="20"/>
          <w:szCs w:val="20"/>
        </w:rPr>
        <w:sectPr w:rsidR="00AB3555" w:rsidRPr="00AB3555" w:rsidSect="00BE0772">
          <w:pgSz w:w="11910" w:h="16840"/>
          <w:pgMar w:top="1134" w:right="992" w:bottom="993" w:left="992" w:header="720" w:footer="720" w:gutter="0"/>
          <w:cols w:space="720"/>
        </w:sectPr>
      </w:pPr>
      <w:r w:rsidRPr="00AB3555">
        <w:rPr>
          <w:rFonts w:ascii="Titillium Web" w:hAnsi="Titillium Web"/>
          <w:b w:val="0"/>
          <w:sz w:val="20"/>
          <w:szCs w:val="20"/>
        </w:rPr>
        <w:t>Inclusione (povertà)</w:t>
      </w:r>
      <w:r>
        <w:rPr>
          <w:rFonts w:ascii="Titillium Web" w:hAnsi="Titillium Web"/>
          <w:b w:val="0"/>
          <w:sz w:val="20"/>
          <w:szCs w:val="20"/>
        </w:rPr>
        <w:t>.</w:t>
      </w:r>
    </w:p>
    <w:p w:rsidR="00AB3555" w:rsidRPr="00AB3555" w:rsidRDefault="00AB3555" w:rsidP="00AB3555">
      <w:pPr>
        <w:pStyle w:val="Corpotesto"/>
        <w:spacing w:before="20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ind w:left="81" w:right="78"/>
        <w:jc w:val="center"/>
        <w:rPr>
          <w:rFonts w:ascii="Titillium Web" w:hAnsi="Titillium Web"/>
          <w:b/>
          <w:sz w:val="20"/>
          <w:szCs w:val="20"/>
        </w:rPr>
      </w:pPr>
      <w:r w:rsidRPr="00AB3555">
        <w:rPr>
          <w:rFonts w:ascii="Titillium Web" w:hAnsi="Titillium Web"/>
          <w:b/>
          <w:sz w:val="20"/>
          <w:szCs w:val="20"/>
        </w:rPr>
        <w:t>DICHIARA</w:t>
      </w:r>
      <w:r w:rsidRPr="00AB3555">
        <w:rPr>
          <w:rFonts w:ascii="Titillium Web" w:hAnsi="Titillium Web"/>
          <w:b/>
          <w:spacing w:val="-12"/>
          <w:sz w:val="20"/>
          <w:szCs w:val="20"/>
        </w:rPr>
        <w:t xml:space="preserve"> </w:t>
      </w:r>
      <w:r w:rsidRPr="00AB3555">
        <w:rPr>
          <w:rFonts w:ascii="Titillium Web" w:hAnsi="Titillium Web"/>
          <w:b/>
          <w:spacing w:val="-2"/>
          <w:sz w:val="20"/>
          <w:szCs w:val="20"/>
        </w:rPr>
        <w:t>inoltre</w:t>
      </w:r>
    </w:p>
    <w:p w:rsidR="00AB3555" w:rsidRPr="00AB3555" w:rsidRDefault="00AB3555" w:rsidP="00AB3555">
      <w:pPr>
        <w:pStyle w:val="Corpotesto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Paragrafoelenco"/>
        <w:numPr>
          <w:ilvl w:val="0"/>
          <w:numId w:val="3"/>
        </w:numPr>
        <w:tabs>
          <w:tab w:val="left" w:pos="0"/>
          <w:tab w:val="left" w:pos="8431"/>
          <w:tab w:val="left" w:pos="9452"/>
        </w:tabs>
        <w:spacing w:line="242" w:lineRule="auto"/>
        <w:ind w:right="145"/>
        <w:rPr>
          <w:rFonts w:ascii="Titillium Web" w:hAnsi="Titillium Web"/>
          <w:spacing w:val="-2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>che</w:t>
      </w:r>
      <w:r w:rsidRPr="00AB3555">
        <w:rPr>
          <w:rFonts w:ascii="Titillium Web" w:hAnsi="Titillium Web"/>
          <w:spacing w:val="67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le</w:t>
      </w:r>
      <w:r w:rsidRPr="00AB3555">
        <w:rPr>
          <w:rFonts w:ascii="Titillium Web" w:hAnsi="Titillium Web"/>
          <w:spacing w:val="40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eventuali</w:t>
      </w:r>
      <w:r w:rsidRPr="00AB3555">
        <w:rPr>
          <w:rFonts w:ascii="Titillium Web" w:hAnsi="Titillium Web"/>
          <w:spacing w:val="66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comunicazioni</w:t>
      </w:r>
      <w:r w:rsidRPr="00AB3555">
        <w:rPr>
          <w:rFonts w:ascii="Titillium Web" w:hAnsi="Titillium Web"/>
          <w:spacing w:val="66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dovranno</w:t>
      </w:r>
      <w:r w:rsidRPr="00AB3555">
        <w:rPr>
          <w:rFonts w:ascii="Titillium Web" w:hAnsi="Titillium Web"/>
          <w:spacing w:val="40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 xml:space="preserve">essere </w:t>
      </w:r>
      <w:r w:rsidRPr="00AB3555">
        <w:rPr>
          <w:rFonts w:ascii="Titillium Web" w:hAnsi="Titillium Web"/>
          <w:spacing w:val="-2"/>
          <w:sz w:val="20"/>
          <w:szCs w:val="20"/>
        </w:rPr>
        <w:t>effettuate al seguente indirizzo:</w:t>
      </w:r>
    </w:p>
    <w:p w:rsidR="00AB3555" w:rsidRDefault="00AB3555" w:rsidP="00AB3555">
      <w:pPr>
        <w:tabs>
          <w:tab w:val="left" w:pos="0"/>
          <w:tab w:val="left" w:pos="8431"/>
          <w:tab w:val="left" w:pos="9452"/>
        </w:tabs>
        <w:spacing w:line="242" w:lineRule="auto"/>
        <w:ind w:right="145"/>
        <w:rPr>
          <w:rFonts w:ascii="Titillium Web" w:hAnsi="Titillium Web"/>
          <w:spacing w:val="-2"/>
          <w:sz w:val="20"/>
          <w:szCs w:val="20"/>
        </w:rPr>
      </w:pPr>
    </w:p>
    <w:p w:rsidR="00AB3555" w:rsidRDefault="00AB3555" w:rsidP="00AB3555">
      <w:pPr>
        <w:tabs>
          <w:tab w:val="left" w:pos="1418"/>
          <w:tab w:val="left" w:pos="8431"/>
          <w:tab w:val="left" w:pos="9452"/>
        </w:tabs>
        <w:spacing w:line="242" w:lineRule="auto"/>
        <w:ind w:left="1418" w:right="145"/>
        <w:rPr>
          <w:rFonts w:ascii="Titillium Web" w:hAnsi="Titillium Web"/>
          <w:spacing w:val="-2"/>
          <w:sz w:val="20"/>
          <w:szCs w:val="20"/>
        </w:rPr>
      </w:pPr>
      <w:r>
        <w:rPr>
          <w:rFonts w:ascii="Titillium Web" w:hAnsi="Titillium Web"/>
          <w:spacing w:val="-2"/>
          <w:sz w:val="20"/>
          <w:szCs w:val="20"/>
        </w:rPr>
        <w:t>Mail __________________________________________</w:t>
      </w:r>
    </w:p>
    <w:p w:rsidR="00AB3555" w:rsidRDefault="00AB3555" w:rsidP="00AB3555">
      <w:pPr>
        <w:tabs>
          <w:tab w:val="left" w:pos="1418"/>
          <w:tab w:val="left" w:pos="8431"/>
          <w:tab w:val="left" w:pos="9452"/>
        </w:tabs>
        <w:spacing w:line="242" w:lineRule="auto"/>
        <w:ind w:left="1418" w:right="145"/>
        <w:rPr>
          <w:rFonts w:ascii="Titillium Web" w:hAnsi="Titillium Web"/>
          <w:spacing w:val="-2"/>
          <w:sz w:val="20"/>
          <w:szCs w:val="20"/>
        </w:rPr>
      </w:pPr>
    </w:p>
    <w:p w:rsidR="00AB3555" w:rsidRDefault="00AB3555" w:rsidP="00AB3555">
      <w:pPr>
        <w:tabs>
          <w:tab w:val="left" w:pos="1418"/>
          <w:tab w:val="left" w:pos="8431"/>
          <w:tab w:val="left" w:pos="9452"/>
        </w:tabs>
        <w:spacing w:line="242" w:lineRule="auto"/>
        <w:ind w:left="1418" w:right="145"/>
        <w:rPr>
          <w:rFonts w:ascii="Titillium Web" w:hAnsi="Titillium Web"/>
          <w:spacing w:val="-2"/>
          <w:sz w:val="20"/>
          <w:szCs w:val="20"/>
        </w:rPr>
      </w:pPr>
      <w:r>
        <w:rPr>
          <w:rFonts w:ascii="Titillium Web" w:hAnsi="Titillium Web"/>
          <w:spacing w:val="-2"/>
          <w:sz w:val="20"/>
          <w:szCs w:val="20"/>
        </w:rPr>
        <w:t>PEC_______________________________________</w:t>
      </w:r>
      <w:r w:rsidR="00BE0772">
        <w:rPr>
          <w:rFonts w:ascii="Titillium Web" w:hAnsi="Titillium Web"/>
          <w:spacing w:val="-2"/>
          <w:sz w:val="20"/>
          <w:szCs w:val="20"/>
        </w:rPr>
        <w:t>_</w:t>
      </w:r>
      <w:r>
        <w:rPr>
          <w:rFonts w:ascii="Titillium Web" w:hAnsi="Titillium Web"/>
          <w:spacing w:val="-2"/>
          <w:sz w:val="20"/>
          <w:szCs w:val="20"/>
        </w:rPr>
        <w:t>___</w:t>
      </w:r>
    </w:p>
    <w:p w:rsidR="00AB3555" w:rsidRPr="00AB3555" w:rsidRDefault="00AB3555" w:rsidP="00AB3555">
      <w:pPr>
        <w:pStyle w:val="Corpotesto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Paragrafoelenco"/>
        <w:numPr>
          <w:ilvl w:val="0"/>
          <w:numId w:val="3"/>
        </w:numPr>
        <w:rPr>
          <w:rFonts w:ascii="Titillium Web" w:hAnsi="Titillium Web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>di</w:t>
      </w:r>
      <w:r w:rsidRPr="00AB3555">
        <w:rPr>
          <w:rFonts w:ascii="Titillium Web" w:hAnsi="Titillium Web"/>
          <w:spacing w:val="-8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aver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letto</w:t>
      </w:r>
      <w:r w:rsidRPr="00AB3555">
        <w:rPr>
          <w:rFonts w:ascii="Titillium Web" w:hAnsi="Titillium Web"/>
          <w:spacing w:val="-5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l'Avviso</w:t>
      </w:r>
      <w:r w:rsidR="00BE0772">
        <w:rPr>
          <w:rFonts w:ascii="Titillium Web" w:hAnsi="Titillium Web"/>
          <w:sz w:val="20"/>
          <w:szCs w:val="20"/>
        </w:rPr>
        <w:t xml:space="preserve"> pubblico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per</w:t>
      </w:r>
      <w:r w:rsidRPr="00AB3555">
        <w:rPr>
          <w:rFonts w:ascii="Titillium Web" w:hAnsi="Titillium Web"/>
          <w:spacing w:val="-6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manifestazione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d'interesse</w:t>
      </w:r>
      <w:r w:rsidRPr="00AB3555">
        <w:rPr>
          <w:rFonts w:ascii="Titillium Web" w:hAnsi="Titillium Web"/>
          <w:spacing w:val="-3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e</w:t>
      </w:r>
      <w:r w:rsidRPr="00AB3555">
        <w:rPr>
          <w:rFonts w:ascii="Titillium Web" w:hAnsi="Titillium Web"/>
          <w:spacing w:val="-5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di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accettare</w:t>
      </w:r>
      <w:r w:rsidRPr="00AB3555">
        <w:rPr>
          <w:rFonts w:ascii="Titillium Web" w:hAnsi="Titillium Web"/>
          <w:spacing w:val="-5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quanto</w:t>
      </w:r>
      <w:r w:rsidRPr="00AB3555">
        <w:rPr>
          <w:rFonts w:ascii="Titillium Web" w:hAnsi="Titillium Web"/>
          <w:spacing w:val="-3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in</w:t>
      </w:r>
      <w:r w:rsidRPr="00AB3555">
        <w:rPr>
          <w:rFonts w:ascii="Titillium Web" w:hAnsi="Titillium Web"/>
          <w:spacing w:val="-5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esso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pacing w:val="-2"/>
          <w:sz w:val="20"/>
          <w:szCs w:val="20"/>
        </w:rPr>
        <w:t>previsto;</w:t>
      </w:r>
    </w:p>
    <w:p w:rsidR="00AB3555" w:rsidRPr="00AB3555" w:rsidRDefault="00AB3555" w:rsidP="00AB3555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Paragrafoelenco"/>
        <w:numPr>
          <w:ilvl w:val="0"/>
          <w:numId w:val="3"/>
        </w:numPr>
        <w:ind w:right="151"/>
        <w:jc w:val="both"/>
        <w:rPr>
          <w:rFonts w:ascii="Titillium Web" w:hAnsi="Titillium Web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>di essere informato, ai sensi e per gli effetti del D. Lgs. 196/2003 che i dati raccolti saranno trattati anche con strumenti informatici, esclusivamente nell’ambito del procedimento per il quale la dichiarazione viene resa.</w:t>
      </w:r>
    </w:p>
    <w:p w:rsidR="00AB3555" w:rsidRPr="00AB3555" w:rsidRDefault="00AB3555" w:rsidP="00AB3555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ind w:left="2" w:right="1"/>
        <w:jc w:val="center"/>
        <w:rPr>
          <w:rFonts w:ascii="Titillium Web" w:hAnsi="Titillium Web"/>
          <w:b/>
          <w:sz w:val="20"/>
          <w:szCs w:val="20"/>
        </w:rPr>
      </w:pPr>
      <w:r w:rsidRPr="00AB3555">
        <w:rPr>
          <w:rFonts w:ascii="Titillium Web" w:hAnsi="Titillium Web"/>
          <w:b/>
          <w:spacing w:val="-2"/>
          <w:sz w:val="20"/>
          <w:szCs w:val="20"/>
        </w:rPr>
        <w:t>S</w:t>
      </w:r>
      <w:r w:rsidR="00294188">
        <w:rPr>
          <w:rFonts w:ascii="Titillium Web" w:hAnsi="Titillium Web"/>
          <w:b/>
          <w:spacing w:val="-2"/>
          <w:sz w:val="20"/>
          <w:szCs w:val="20"/>
        </w:rPr>
        <w:t xml:space="preserve">I </w:t>
      </w:r>
      <w:r w:rsidRPr="00AB3555">
        <w:rPr>
          <w:rFonts w:ascii="Titillium Web" w:hAnsi="Titillium Web"/>
          <w:b/>
          <w:spacing w:val="-2"/>
          <w:sz w:val="20"/>
          <w:szCs w:val="20"/>
        </w:rPr>
        <w:t>IMPEGNA</w:t>
      </w:r>
    </w:p>
    <w:p w:rsidR="00AB3555" w:rsidRPr="00AB3555" w:rsidRDefault="00AB3555" w:rsidP="00AB3555">
      <w:pPr>
        <w:pStyle w:val="Corpotesto"/>
        <w:rPr>
          <w:rFonts w:ascii="Titillium Web" w:hAnsi="Titillium Web"/>
          <w:b/>
          <w:sz w:val="20"/>
          <w:szCs w:val="20"/>
        </w:rPr>
      </w:pPr>
    </w:p>
    <w:p w:rsidR="00AB3555" w:rsidRPr="00AB3555" w:rsidRDefault="00AB3555" w:rsidP="00AB3555">
      <w:pPr>
        <w:ind w:left="143" w:right="150"/>
        <w:jc w:val="both"/>
        <w:rPr>
          <w:rFonts w:ascii="Titillium Web" w:hAnsi="Titillium Web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>a comunicare tempestivamente ogni variazione relativa alla titolarità, alla denominazione o ragione sociale, alla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rappresentanza,</w:t>
      </w:r>
      <w:r w:rsidRPr="00AB3555">
        <w:rPr>
          <w:rFonts w:ascii="Titillium Web" w:hAnsi="Titillium Web"/>
          <w:spacing w:val="-3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all'indirizzo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della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sede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ed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ogni altra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rilevante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variazione</w:t>
      </w:r>
      <w:r w:rsidRPr="00AB3555">
        <w:rPr>
          <w:rFonts w:ascii="Titillium Web" w:hAnsi="Titillium Web"/>
          <w:spacing w:val="-1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dei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dati.</w:t>
      </w:r>
    </w:p>
    <w:p w:rsidR="00AB3555" w:rsidRPr="00AB3555" w:rsidRDefault="00AB3555" w:rsidP="00AB3555">
      <w:pPr>
        <w:pStyle w:val="Corpotesto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Corpotesto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Corpotesto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Corpotesto"/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tabs>
          <w:tab w:val="left" w:pos="4475"/>
        </w:tabs>
        <w:spacing w:before="1"/>
        <w:ind w:left="143"/>
        <w:jc w:val="both"/>
        <w:rPr>
          <w:rFonts w:ascii="Titillium Web" w:hAnsi="Titillium Web"/>
          <w:spacing w:val="-2"/>
          <w:sz w:val="20"/>
          <w:szCs w:val="20"/>
        </w:rPr>
      </w:pPr>
      <w:r w:rsidRPr="00AB3555">
        <w:rPr>
          <w:rFonts w:ascii="Titillium Web" w:hAnsi="Titillium Web"/>
          <w:sz w:val="20"/>
          <w:szCs w:val="20"/>
        </w:rPr>
        <w:t>(luogo</w:t>
      </w:r>
      <w:r w:rsidRPr="00AB3555">
        <w:rPr>
          <w:rFonts w:ascii="Titillium Web" w:hAnsi="Titillium Web"/>
          <w:spacing w:val="-3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e</w:t>
      </w:r>
      <w:r w:rsidRPr="00AB3555">
        <w:rPr>
          <w:rFonts w:ascii="Titillium Web" w:hAnsi="Titillium Web"/>
          <w:spacing w:val="-2"/>
          <w:sz w:val="20"/>
          <w:szCs w:val="20"/>
        </w:rPr>
        <w:t xml:space="preserve"> data)</w:t>
      </w:r>
      <w:r w:rsidRPr="00AB3555">
        <w:rPr>
          <w:rFonts w:ascii="Titillium Web" w:hAnsi="Titillium Web"/>
          <w:sz w:val="20"/>
          <w:szCs w:val="20"/>
        </w:rPr>
        <w:tab/>
      </w:r>
      <w:r w:rsidR="00BE0772">
        <w:rPr>
          <w:rFonts w:ascii="Titillium Web" w:hAnsi="Titillium Web"/>
          <w:sz w:val="20"/>
          <w:szCs w:val="20"/>
        </w:rPr>
        <w:tab/>
      </w:r>
      <w:r w:rsidR="00BE0772">
        <w:rPr>
          <w:rFonts w:ascii="Titillium Web" w:hAnsi="Titillium Web"/>
          <w:sz w:val="20"/>
          <w:szCs w:val="20"/>
        </w:rPr>
        <w:tab/>
      </w:r>
      <w:r w:rsidRPr="00AB3555">
        <w:rPr>
          <w:rFonts w:ascii="Titillium Web" w:hAnsi="Titillium Web"/>
          <w:sz w:val="20"/>
          <w:szCs w:val="20"/>
        </w:rPr>
        <w:t>(firma</w:t>
      </w:r>
      <w:r w:rsidRPr="00AB3555">
        <w:rPr>
          <w:rFonts w:ascii="Titillium Web" w:hAnsi="Titillium Web"/>
          <w:spacing w:val="-6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del</w:t>
      </w:r>
      <w:r w:rsidRPr="00AB3555">
        <w:rPr>
          <w:rFonts w:ascii="Titillium Web" w:hAnsi="Titillium Web"/>
          <w:spacing w:val="-4"/>
          <w:sz w:val="20"/>
          <w:szCs w:val="20"/>
        </w:rPr>
        <w:t xml:space="preserve"> </w:t>
      </w:r>
      <w:r w:rsidRPr="00AB3555">
        <w:rPr>
          <w:rFonts w:ascii="Titillium Web" w:hAnsi="Titillium Web"/>
          <w:sz w:val="20"/>
          <w:szCs w:val="20"/>
        </w:rPr>
        <w:t>legale</w:t>
      </w:r>
      <w:r w:rsidRPr="00AB3555">
        <w:rPr>
          <w:rFonts w:ascii="Titillium Web" w:hAnsi="Titillium Web"/>
          <w:spacing w:val="-3"/>
          <w:sz w:val="20"/>
          <w:szCs w:val="20"/>
        </w:rPr>
        <w:t xml:space="preserve"> </w:t>
      </w:r>
      <w:r w:rsidRPr="00AB3555">
        <w:rPr>
          <w:rFonts w:ascii="Titillium Web" w:hAnsi="Titillium Web"/>
          <w:spacing w:val="-2"/>
          <w:sz w:val="20"/>
          <w:szCs w:val="20"/>
        </w:rPr>
        <w:t>rappresentante)</w:t>
      </w:r>
    </w:p>
    <w:p w:rsidR="00BE0772" w:rsidRPr="00AB3555" w:rsidRDefault="00BE0772" w:rsidP="00AB3555">
      <w:pPr>
        <w:tabs>
          <w:tab w:val="left" w:pos="4475"/>
        </w:tabs>
        <w:spacing w:before="1"/>
        <w:ind w:left="143"/>
        <w:jc w:val="both"/>
        <w:rPr>
          <w:rFonts w:ascii="Titillium Web" w:hAnsi="Titillium Web"/>
          <w:sz w:val="20"/>
          <w:szCs w:val="20"/>
        </w:rPr>
      </w:pPr>
    </w:p>
    <w:p w:rsidR="00AB3555" w:rsidRPr="00AB3555" w:rsidRDefault="00BE0772" w:rsidP="00AB3555">
      <w:pPr>
        <w:pStyle w:val="Corpotesto"/>
        <w:spacing w:before="1"/>
        <w:rPr>
          <w:rFonts w:ascii="Titillium Web" w:hAnsi="Titillium Web"/>
          <w:sz w:val="20"/>
          <w:szCs w:val="20"/>
        </w:rPr>
      </w:pPr>
      <w:r w:rsidRPr="00AB3555">
        <w:rPr>
          <w:rFonts w:ascii="Titillium Web" w:hAnsi="Titillium Web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7AC7A5A" wp14:editId="5EDEC156">
                <wp:simplePos x="0" y="0"/>
                <wp:positionH relativeFrom="page">
                  <wp:posOffset>4118610</wp:posOffset>
                </wp:positionH>
                <wp:positionV relativeFrom="paragraph">
                  <wp:posOffset>139700</wp:posOffset>
                </wp:positionV>
                <wp:extent cx="21151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5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5185">
                              <a:moveTo>
                                <a:pt x="0" y="0"/>
                              </a:moveTo>
                              <a:lnTo>
                                <a:pt x="2114569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E7AC4A" id="Graphic 11" o:spid="_x0000_s1026" style="position:absolute;margin-left:324.3pt;margin-top:11pt;width:166.5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5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" path="m,l2114569,e" filled="f" strokeweight=".22394mm">
                <v:path arrowok="t"/>
                <w10:wrap type="topAndBottom" anchorx="page"/>
              </v:shape>
            </w:pict>
          </mc:Fallback>
        </mc:AlternateContent>
      </w:r>
      <w:r w:rsidR="00AB3555" w:rsidRPr="00AB3555">
        <w:rPr>
          <w:rFonts w:ascii="Titillium Web" w:hAnsi="Titillium Web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F5E4521" wp14:editId="1E8ECF1E">
                <wp:simplePos x="0" y="0"/>
                <wp:positionH relativeFrom="page">
                  <wp:posOffset>721359</wp:posOffset>
                </wp:positionH>
                <wp:positionV relativeFrom="paragraph">
                  <wp:posOffset>140268</wp:posOffset>
                </wp:positionV>
                <wp:extent cx="14808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0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0820">
                              <a:moveTo>
                                <a:pt x="0" y="0"/>
                              </a:moveTo>
                              <a:lnTo>
                                <a:pt x="1480204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A657A3" id="Graphic 10" o:spid="_x0000_s1026" style="position:absolute;margin-left:56.8pt;margin-top:11.05pt;width:116.6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0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" path="m,l1480204,e" filled="f" strokeweight=".22394mm">
                <v:path arrowok="t"/>
                <w10:wrap type="topAndBottom" anchorx="page"/>
              </v:shape>
            </w:pict>
          </mc:Fallback>
        </mc:AlternateContent>
      </w:r>
    </w:p>
    <w:p w:rsidR="00AB3555" w:rsidRPr="00AB3555" w:rsidRDefault="00AB3555" w:rsidP="00AB3555">
      <w:pPr>
        <w:pStyle w:val="Corpotesto"/>
        <w:rPr>
          <w:rFonts w:ascii="Titillium Web" w:hAnsi="Titillium Web"/>
          <w:sz w:val="20"/>
          <w:szCs w:val="20"/>
        </w:rPr>
      </w:pPr>
    </w:p>
    <w:p w:rsidR="00AB3555" w:rsidRPr="00AB3555" w:rsidRDefault="00AB3555" w:rsidP="00AB3555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Default="00AB3555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BE0772" w:rsidRDefault="00BE0772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BE0772" w:rsidRDefault="00BE0772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BE0772" w:rsidRDefault="00BE0772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BE0772" w:rsidRDefault="00BE0772" w:rsidP="00AB3555">
      <w:pPr>
        <w:ind w:left="143"/>
        <w:rPr>
          <w:rFonts w:ascii="Titillium Web" w:hAnsi="Titillium Web"/>
          <w:i/>
          <w:sz w:val="20"/>
          <w:szCs w:val="20"/>
        </w:rPr>
      </w:pPr>
    </w:p>
    <w:p w:rsidR="00AB3555" w:rsidRPr="00AB3555" w:rsidRDefault="00AB3555" w:rsidP="00AB3555">
      <w:pPr>
        <w:ind w:left="143"/>
        <w:rPr>
          <w:rFonts w:ascii="Titillium Web" w:hAnsi="Titillium Web"/>
          <w:i/>
          <w:sz w:val="18"/>
          <w:szCs w:val="18"/>
        </w:rPr>
      </w:pPr>
      <w:r w:rsidRPr="00AB3555">
        <w:rPr>
          <w:rFonts w:ascii="Titillium Web" w:hAnsi="Titillium Web"/>
          <w:i/>
          <w:sz w:val="18"/>
          <w:szCs w:val="18"/>
        </w:rPr>
        <w:t>N.B.</w:t>
      </w:r>
      <w:r w:rsidRPr="00AB3555">
        <w:rPr>
          <w:rFonts w:ascii="Titillium Web" w:hAnsi="Titillium Web"/>
          <w:i/>
          <w:spacing w:val="-14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Allegare</w:t>
      </w:r>
      <w:r w:rsidRPr="00AB3555">
        <w:rPr>
          <w:rFonts w:ascii="Titillium Web" w:hAnsi="Titillium Web"/>
          <w:i/>
          <w:spacing w:val="-4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copia</w:t>
      </w:r>
      <w:r w:rsidRPr="00AB3555">
        <w:rPr>
          <w:rFonts w:ascii="Titillium Web" w:hAnsi="Titillium Web"/>
          <w:i/>
          <w:spacing w:val="-4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del</w:t>
      </w:r>
      <w:r w:rsidRPr="00AB3555">
        <w:rPr>
          <w:rFonts w:ascii="Titillium Web" w:hAnsi="Titillium Web"/>
          <w:i/>
          <w:spacing w:val="-5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documento</w:t>
      </w:r>
      <w:r w:rsidRPr="00AB3555">
        <w:rPr>
          <w:rFonts w:ascii="Titillium Web" w:hAnsi="Titillium Web"/>
          <w:i/>
          <w:spacing w:val="-4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di</w:t>
      </w:r>
      <w:r w:rsidRPr="00AB3555">
        <w:rPr>
          <w:rFonts w:ascii="Titillium Web" w:hAnsi="Titillium Web"/>
          <w:i/>
          <w:spacing w:val="-5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riconoscimento</w:t>
      </w:r>
      <w:r w:rsidRPr="00AB3555">
        <w:rPr>
          <w:rFonts w:ascii="Titillium Web" w:hAnsi="Titillium Web"/>
          <w:i/>
          <w:spacing w:val="-4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del</w:t>
      </w:r>
      <w:r w:rsidRPr="00AB3555">
        <w:rPr>
          <w:rFonts w:ascii="Titillium Web" w:hAnsi="Titillium Web"/>
          <w:i/>
          <w:spacing w:val="-5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sottoscrittore,</w:t>
      </w:r>
      <w:r w:rsidRPr="00AB3555">
        <w:rPr>
          <w:rFonts w:ascii="Titillium Web" w:hAnsi="Titillium Web"/>
          <w:i/>
          <w:spacing w:val="-4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in</w:t>
      </w:r>
      <w:r w:rsidRPr="00AB3555">
        <w:rPr>
          <w:rFonts w:ascii="Titillium Web" w:hAnsi="Titillium Web"/>
          <w:i/>
          <w:spacing w:val="-5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corso</w:t>
      </w:r>
      <w:r w:rsidRPr="00AB3555">
        <w:rPr>
          <w:rFonts w:ascii="Titillium Web" w:hAnsi="Titillium Web"/>
          <w:i/>
          <w:spacing w:val="-4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z w:val="18"/>
          <w:szCs w:val="18"/>
        </w:rPr>
        <w:t>di</w:t>
      </w:r>
      <w:r w:rsidRPr="00AB3555">
        <w:rPr>
          <w:rFonts w:ascii="Titillium Web" w:hAnsi="Titillium Web"/>
          <w:i/>
          <w:spacing w:val="-5"/>
          <w:sz w:val="18"/>
          <w:szCs w:val="18"/>
        </w:rPr>
        <w:t xml:space="preserve"> </w:t>
      </w:r>
      <w:r w:rsidRPr="00AB3555">
        <w:rPr>
          <w:rFonts w:ascii="Titillium Web" w:hAnsi="Titillium Web"/>
          <w:i/>
          <w:spacing w:val="-2"/>
          <w:sz w:val="18"/>
          <w:szCs w:val="18"/>
        </w:rPr>
        <w:t>validità.</w:t>
      </w:r>
    </w:p>
    <w:p w:rsidR="00831656" w:rsidRPr="00AB3555" w:rsidRDefault="00831656">
      <w:pPr>
        <w:rPr>
          <w:rFonts w:ascii="Titillium Web" w:hAnsi="Titillium Web"/>
          <w:sz w:val="20"/>
          <w:szCs w:val="20"/>
        </w:rPr>
      </w:pPr>
    </w:p>
    <w:sectPr w:rsidR="00831656" w:rsidRPr="00AB3555" w:rsidSect="00AB3555">
      <w:pgSz w:w="11910" w:h="16840"/>
      <w:pgMar w:top="851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Liberation Mono"/>
    <w:charset w:val="00"/>
    <w:family w:val="auto"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0BCC"/>
    <w:multiLevelType w:val="hybridMultilevel"/>
    <w:tmpl w:val="6C5C8B42"/>
    <w:lvl w:ilvl="0" w:tplc="D32245E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A599E"/>
    <w:multiLevelType w:val="hybridMultilevel"/>
    <w:tmpl w:val="CC8222AA"/>
    <w:lvl w:ilvl="0" w:tplc="2FF2B8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A6C0E"/>
    <w:multiLevelType w:val="hybridMultilevel"/>
    <w:tmpl w:val="40B48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55"/>
    <w:rsid w:val="0017638F"/>
    <w:rsid w:val="00294188"/>
    <w:rsid w:val="005615BD"/>
    <w:rsid w:val="005D00A1"/>
    <w:rsid w:val="005F2956"/>
    <w:rsid w:val="006940DA"/>
    <w:rsid w:val="00831656"/>
    <w:rsid w:val="00886E84"/>
    <w:rsid w:val="00AB3555"/>
    <w:rsid w:val="00BD2223"/>
    <w:rsid w:val="00BE0772"/>
    <w:rsid w:val="00C2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C8D74-7868-44A6-AF29-D19EAF32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35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9"/>
    <w:qFormat/>
    <w:rsid w:val="00AB3555"/>
    <w:pPr>
      <w:ind w:right="78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rsid w:val="00AB3555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3555"/>
    <w:rPr>
      <w:rFonts w:ascii="Arial" w:eastAsia="Arial" w:hAnsi="Arial" w:cs="Arial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B3555"/>
    <w:rPr>
      <w:rFonts w:ascii="Arial" w:eastAsia="Arial" w:hAnsi="Arial" w:cs="Arial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AB3555"/>
  </w:style>
  <w:style w:type="character" w:customStyle="1" w:styleId="CorpotestoCarattere">
    <w:name w:val="Corpo testo Carattere"/>
    <w:basedOn w:val="Carpredefinitoparagrafo"/>
    <w:link w:val="Corpotesto"/>
    <w:uiPriority w:val="1"/>
    <w:rsid w:val="00AB3555"/>
    <w:rPr>
      <w:rFonts w:ascii="Arial" w:eastAsia="Arial" w:hAnsi="Arial" w:cs="Arial"/>
    </w:rPr>
  </w:style>
  <w:style w:type="paragraph" w:styleId="Nessunaspaziatura">
    <w:name w:val="No Spacing"/>
    <w:uiPriority w:val="1"/>
    <w:qFormat/>
    <w:rsid w:val="00AB35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aragrafoelenco">
    <w:name w:val="List Paragraph"/>
    <w:basedOn w:val="Normale"/>
    <w:uiPriority w:val="34"/>
    <w:qFormat/>
    <w:rsid w:val="00AB3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Bassano del Grappa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LorenzinMirko</dc:creator>
  <cp:keywords/>
  <dc:description/>
  <cp:lastModifiedBy>Michelangelo Frison</cp:lastModifiedBy>
  <cp:revision>2</cp:revision>
  <dcterms:created xsi:type="dcterms:W3CDTF">2026-10-26T08:02:00Z</dcterms:created>
  <dcterms:modified xsi:type="dcterms:W3CDTF">2026-10-26T08:02:00Z</dcterms:modified>
</cp:coreProperties>
</file>